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IV/42/2024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przyjęcia Regulaminu Punktu Selektywnej Zbiórki Odpadów Komunalnych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6r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gminach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399) uchwala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załączniku do uchwały Nr XI/98/2016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przyjęcia Regulaminu Punktu Selektywnej Zbiórki Odpadów Komunalnych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3952) zmienia się 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1, który otrzymuje brzmienie:</w:t>
      </w:r>
    </w:p>
    <w:p w:rsidR="00A77B3E">
      <w:pPr>
        <w:keepNext w:val="0"/>
        <w:keepLines/>
        <w:spacing w:before="120" w:after="120" w:line="240" w:lineRule="auto"/>
        <w:ind w:left="68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PSZOK przyjmuje nieodpłatnie następujące frakcje odpadów powstających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gospodarstwach domowych: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opakowania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papieru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tektury;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opakowania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tworzyw sztucznych;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opakowania wielomateriałowe;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opakowania ze szkła;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10*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opakowania zawierające pozostałości substancji niebezpiecznych lub nimi zanieczyszczone;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zużyte opony;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odpady betonu oraz gruz betonowy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rozbiórek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remontów;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gruz ceglany;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odpady innych materiałów ceramicznych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elementów wyposażenia;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zmieszane odpady betonu, gruzu ceglanego, odpadowych materiałów ceramicznych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elementów wyposażenia inne niż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06;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usunięte tynki, tapety, okleiny itp;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21* - lampy fluorescencyjne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inne odpady zawierające rtęć;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32* - leki inne niż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31;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33* - baterie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akumulatory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bateriami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akumulatorami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16 06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01, 16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06 02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lub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06 03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niesortowane baterie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akumulatory zawierające te baterie;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baterie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akumulatory inne niż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34;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35* - zużyte urządzenia elektryczne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elektroniczne inne niż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 zawierające niebezpieczne składniki;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zużyte urządzenia elektryczne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elektroniczne inne niż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21, 20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35;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metale;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ex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01 99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igły, strzykawki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inne odpady będące pozostałością po iniekcji niekwalifikujące się do odpadów medycznych;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02 01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odpady ulegające biodegradacji;</w:t>
      </w:r>
    </w:p>
    <w:p w:rsidR="00A77B3E">
      <w:pPr>
        <w:keepNext w:val="0"/>
        <w:keepLines w:val="0"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03 07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odpady wielkogabarytowe.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Pozostała treść uchwały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Regulamin określa zasady przyjmowania selektywnie zebranych odpadów komunalnych oraz funkcjonowania Punktu Selektywnej Zbiórki Odpadów Komunalnych w Gręboszowie, zwanym dalej PSZOK.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Zmiana regulaminu PSZOK związana jest z koniecznością uszczegółowienia przyjmowanych odpadów poprzez dodanie kodów odpadów zgodnych z rozporządzeniem Ministra Klimatu i Środowiska z dnia 2 stycznia 2020 r. w sprawie katalogu odpadów (Dz. U. z 2020 r. poz. 10).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Ze względu na powyższe podjęcie niniejszej uchwały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D21CC6E5-BA70-48CD-B950-EA4E63E91E9D.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D21CC6E5-BA70-48CD-B950-EA4E63E91E9D.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IV/42/2024 z dnia 24 września 2024 r.</dc:title>
  <dc:subject>zmieniająca uchwałę w^sprawie przyjęcia Regulaminu Punktu Selektywnej Zbiórki Odpadów Komunalnych w^Gręboszowie</dc:subject>
  <dc:creator>marcin.janowiec</dc:creator>
  <cp:lastModifiedBy>marcin.janowiec</cp:lastModifiedBy>
  <cp:revision>1</cp:revision>
  <dcterms:created xsi:type="dcterms:W3CDTF">2024-09-18T12:26:08Z</dcterms:created>
  <dcterms:modified xsi:type="dcterms:W3CDTF">2024-09-18T12:26:08Z</dcterms:modified>
  <cp:category>Akt prawny</cp:category>
</cp:coreProperties>
</file>