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VII/61/2024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szczegółowych warunków przyznawania i ustalania odpłatności za usługi opiekuńcze w formie usług sąsiedzkich, wymiar i zakres usług sąsiedzkich oraz sposób rozliczania wykonywania takich usług oraz szczegółowych warunków częściowego lub całkowitego zwolnienia z opłat, a także trybu ich pobierania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i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 1572),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 i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3a, 3b, 6, 6a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6b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2004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pomocy społecznej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1283, 858 i 1572)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reguluje: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szczegółowe warunki przyznawania usług sąsiedzkich, wymiar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 usług sąsiedzkich oraz sposób rozliczania wykonywania takich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rozszerzony katalog osób, którym mogą zostać przyznane 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formie usług sąsiedzkich: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szczegółowe warunki częściowego lub całkowitego zwolnienia od opłat za usługi sąsiedzkie, jak również trybu ich pobierania,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jej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 do uchwały Nr VII/61/2024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w sprawie szczegółowych warunków przyznawania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ustalania odpłatności za usługi sąsiedzkie, wymiar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zakres usług sąsiedzkich oraz sposób rozliczania wykonywania takich usług oraz szczegółowych warunków częściowego lub całkowitego zwolnienia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opłat, a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także trybu ich pobierania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formie usług sąsiedzkich mogą być przyznawane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szczególności osobom: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mieszkającym samotnie, posiadającym rodzinę zamieszkałą oddzielnie,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rodzina,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wstępni, zstępni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takiej pomocy zapewnić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na zły stan zdrowia, dysfunkcję, pracę zawodową, naukę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uzasadnionych powodów;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zamieszkującym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gospodarującym wspólnie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rodziną,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rodzina,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także wstępni, zstępni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przyczyn wskazanych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punkcie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takiej pomocy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zapewnić.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sąsiedzkie,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uchwale przysługują osobie uprawnionej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jej zamieszkania.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przyznaje się na wniosek osoby zainteresowanej, jej przedstawiciela ustawowego, innej osoby,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urzędu, za zgodą osoby zainteresowanej lub jej przedstawiciela ustawowego.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 są świadczeniami przyznawanymi decyzją administracyjną, określającą ich rodzaj, zakres, okres na jaki przyznano świadczenie, miejsce świadczenia usług, liczbę godzin przyznanych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tygodniowym lub miesięcznym.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decyzji rozstrzyga się również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odpłatności za jedną godzinę usług, sposobie rozliczenia za wykonanie usługi oraz tryb poboru opłaty.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sąsiedzkie przyznaje się przez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tygodniu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potrzeb,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wymiarze nieprzekraczającym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 tygodniowo, przy czym koszt godziny usługi świadczonej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święta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wolne od pracy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ulega zmianie.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 usług sąsiedzkich obejmuje 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zaspokajaniu podstawowych potrzeb życiowych, podstawową opiekę higieniczno-pielęgnacyjną oraz zapewnienie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otoczeniem,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zaspokojenia codziennych potrzeb bytowych: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dostarczaniem produktów żywnościowych, przygotowaniem lub dostarczaniem posiłków, 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spożywaniu posiłków;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gospodarstwa domowego,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utrzymywanie porządku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czystości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najbliższym otoczeniu, czystości odzieży, bielizny osobistej, pościelowej, stołowej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ręczników, dokonywanie niezbędnych zakupów oraz regulowanie opłat domowych;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dotyczące prowadzenia spraw osobistych,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załatwianiu spraw urzędowych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dostępie do świadczeń zdrowotnych,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opieki higienicznej - pielęgnacyjnej: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utrzymaniem higieny osobistej;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przy ubieraniu się, zmianie bielizny osobistej;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zmianę bielizny pościelowej,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zapewnienia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otoczeniem: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dotyczące zagospodarowania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aktywny sposób czasu wolnego, zapewnienie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otoczeniem, prowadzenie rozmów;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wspomagające nawiązanie, utrzymywanie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rozwijanie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rodziną, osobami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najbliższego otoczenia osoby uprawnionej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społecznością lokalną;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czynności wspomagające uczestnictwo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życiu lokalnej społeczności.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sąsiedzkie mogą być przyznane jako wyłączna forma usług opiekuńczych osobom, które wymagają pomocy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zaspokojeniu podstawowych potrzeb życiowych lub zapewnieniu kontaktów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otoczeniem. Jeżeli osoba uprawniona do usług opiekuńczych wymaga także opieki higienicznej lub zleconej przez lekarza pielęgnacji, usługi sąsiedzkie mogą być przyznane równolegle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 opiekuńczymi świadczonymi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innej formie.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sąsiedzkie przyznaje się po ustaleniu, że zachodzą przesłanki do udzielenia pomocy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poprzedzone wywiadem środowiskowym.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 świadczona jest przez osobę mieszkającą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sąsiedztwie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wskazaną przez beneficjenta. Osoba świadcząca pomoc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spokrewniona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osobą korzystającą ze wsparcia.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sąsiedzkie mogą być wykonywane przez osoby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posiadające kierunkowego przygotowania zawodowego.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sprawowania opieki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usług sąsiedzkich jest posiadanie przez osobę kursu pierwszej pomocy medycznej oraz sąsiedztwo zamieszkania.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Rozliczenie wykonania usług sąsiedzkich następuje poprzez złożenie przez osobę świadczącą usługi sąsiedzkie oświadczenia zawierającego zestawienie zrealizowanych usług. Zestawienie wskazuje zakres wykonanych usług oraz czas ich świadczenia (datę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godziny).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Odpłatność za 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 uzależniona jest od dochodu osoby samotnie gospodarującej lub dochodu na osobę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 przysługują nieodpłatnie świadczeniobiorcom, których dochód lub dochód na osobę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kryterium dochodowego osoby samotnie gospodarującej lub osoby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 określonego w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ust.1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Pełna odpłatność za jedną godzinę usług opiekuńczych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 wynosi 100% wysokości minimalnej stawki godzinowej,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2002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minimalnym wynagrodzeniu za pracę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2207 i 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1667) ustalanej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ogłaszanej corocznie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wymienionej ustawie.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Osoby, których dochód przekracza kryterium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ponoszą odpłatność za każdą godzinę świadczonych usług opiekuńczych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sąsiedzkich, ustala się według zasad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poniższej tabeli: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728"/>
        <w:gridCol w:w="2677"/>
        <w:gridCol w:w="267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Wysokość dochodu w procentach wg kryterium dochodowego określonego w art. 8 ust. 1 ustawy o pomocy społecznej (na osobę samotnie gospodarującą lub przypadający na osobę w rodzinie)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Wysokość odpłatności w % ustalona od kwoty usługi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% odpłatności stawki</w:t>
            </w:r>
          </w:p>
          <w:p>
            <w:pPr>
              <w:jc w:val="center"/>
            </w:pPr>
            <w:r>
              <w:rPr>
                <w:sz w:val="20"/>
              </w:rPr>
              <w:t>godzinowej dla osoby</w:t>
            </w:r>
          </w:p>
          <w:p>
            <w:pPr>
              <w:jc w:val="center"/>
            </w:pPr>
            <w:r>
              <w:rPr>
                <w:sz w:val="20"/>
              </w:rPr>
              <w:t>samotnie gospodarującej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% odpłatności stawki</w:t>
            </w:r>
          </w:p>
          <w:p>
            <w:pPr>
              <w:jc w:val="center"/>
            </w:pPr>
            <w:r>
              <w:rPr>
                <w:sz w:val="20"/>
              </w:rPr>
              <w:t>godzinowej dla osoby</w:t>
            </w:r>
          </w:p>
          <w:p>
            <w:pPr>
              <w:jc w:val="center"/>
            </w:pPr>
            <w:r>
              <w:rPr>
                <w:sz w:val="20"/>
              </w:rPr>
              <w:t>w rodzinie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 100%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Nieodpłatnie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Nieodpłatnie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100% - 200%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200% - 300%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300% - 350%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350% - 400%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35%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400% - 450%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50%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450% - 500%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70%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powyżej 500%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100%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100%</w:t>
            </w:r>
          </w:p>
        </w:tc>
      </w:tr>
    </w:tbl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szczególnie uzasadnionych przypadkach osoba ponosząca odpłatność za usługi może być okresowo całkowicie lub częściowo zwolniona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odpłatności, ze względu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konieczność ponoszenia odpłatności za pobyt członka rodziny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domu pomocy społecznej, placówce opiekuńczo wychowawczej, ośrodku wsparcia lub placówce rehabilitacyjno-leczniczej;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strat materialnych powstałych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wyniku zdarzenia losowego lub klęski żywiołowej;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ponoszenia stałych, niezbędnych wydatków, których wysokość zagraża egzystencji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procesem leczenia,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koniecznością rehabilitacji, zakupu leków, artykułów higienicznych lub pielęgnacyjnych.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Zaprzestaje się dochodzenia zwrotu odpłatności za usługi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śmierci osoby samotnej,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posiadającej małżonka, wstępnych ani zstępnych za miesiąc,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nastąpił zgon świadczeniobiorcy.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 odpłatności za świadczone 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ulegnie zmianie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danego roku, jeżeli zmiana wysokości kwoty miesięcznego dochodu świadczeniobiorcy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przekroczy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% odpowiednio kryterium dochodowego osoby samotnie gospodarującej lub kryterium dochodowego na osobę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rodzinie, co zostało określone w 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3b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Odpłatność za usługi opiekuńcze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usług sąsiedzkich, świadczeniobiorca będzie wpłacał na rachunek bankowy Gminnego Ośrodka Pomocy Społecznej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Gręboszowie,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każdego miesiąca za miesiąc poprzedni,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usługa była wykonywana na podstawie decyzji administracyjnej przyznającej usługę oraz miesięcznego zestawienia wykonanych usług.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17 ust. 1 pkt. 11 ustawy o pomocy społecznej (Dz. U. z 2024 r. poz. 1283) do zadań gminy o charakterze obowiązkowym należy organizowanie i świadczenie usług opiekuńczych w postaci usług sąsiedzkich w miejscu zamieszkania.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50 ust. 6a ustawy o pomocy społecznej Rada Gminy określa w drodze uchwały szczegółowe warunki przyznawania i ustalania odpłatności za usługi sąsiedzkie, wymiar i zakres usług sąsiedzkich oraz sposób rozliczania wykonywania takich usług oraz szczegółowych warunków częściowego lub całkowitego zwolnienia z opłat, a także trybu ich pobierania.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D9370977-2FF0-45A4-93CC-EDE0864899AC.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D9370977-2FF0-45A4-93CC-EDE0864899AC.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D9370977-2FF0-45A4-93CC-EDE0864899AC.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VII/61/2024 z dnia 29 listopada 2024 r.</dc:title>
  <dc:subject>w sprawie szczegółowych warunków przyznawania i^ustalania odpłatności za usługi opiekuńcze w^formie usług sąsiedzkich, wymiar i^zakres usług sąsiedzkich oraz sposób rozliczania wykonywania takich usług oraz szczegółowych warunków częściowego lub całkowitego zwolnienia z^opłat, a^także trybu ich pobierania</dc:subject>
  <dc:creator>marcin.janowiec</dc:creator>
  <cp:lastModifiedBy>marcin.janowiec</cp:lastModifiedBy>
  <cp:revision>1</cp:revision>
  <dcterms:created xsi:type="dcterms:W3CDTF">2024-11-28T10:10:04Z</dcterms:created>
  <dcterms:modified xsi:type="dcterms:W3CDTF">2024-11-28T10:10:04Z</dcterms:modified>
  <cp:category>Akt prawny</cp:category>
</cp:coreProperties>
</file>