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16 grudnia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VIII/66/2024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30 grudnia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przyjęcia planu pracy Rady Gminy Gręboszów na 2025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Przyjmuje się plan pracy Rady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rok, stanowiący załącznik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Przewodniczącemu Rady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VIII/66/2024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Plan pracy Rady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3076"/>
        <w:gridCol w:w="70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Termin realizacji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Tematyka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 kwartał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Podjęcie uchwały w</w:t>
            </w:r>
            <w:r>
              <w:t> </w:t>
            </w:r>
            <w:r>
              <w:t>sprawie funduszu sołeckiego.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Przyjęcie sprawozdania z</w:t>
            </w:r>
            <w:r>
              <w:t> </w:t>
            </w:r>
            <w:r>
              <w:t>realizacji „Programu współpracy Gminy Gręboszów z</w:t>
            </w:r>
            <w:r>
              <w:t> </w:t>
            </w:r>
            <w:r>
              <w:t>organizacjami pozarządowymi oraz podmiotami o</w:t>
            </w:r>
            <w:r>
              <w:t> </w:t>
            </w:r>
            <w:r>
              <w:t>których mowa w art. 3 ust.</w:t>
            </w:r>
            <w:r>
              <w:t> </w:t>
            </w:r>
            <w:r>
              <w:t>3</w:t>
            </w:r>
            <w:r>
              <w:t> </w:t>
            </w:r>
            <w:r>
              <w:t>ustawy z</w:t>
            </w:r>
            <w:r>
              <w:t> </w:t>
            </w:r>
            <w:r>
              <w:t>dnia 24</w:t>
            </w:r>
            <w:r>
              <w:t> </w:t>
            </w:r>
            <w:r>
              <w:t>kwietnia 2003</w:t>
            </w:r>
            <w:r>
              <w:t> </w:t>
            </w:r>
            <w:r>
              <w:t>r. o działalności pożytku publicznego i</w:t>
            </w:r>
            <w:r>
              <w:t> </w:t>
            </w:r>
            <w:r>
              <w:t>o wolontariacie na 2024</w:t>
            </w:r>
            <w:r>
              <w:t> </w:t>
            </w:r>
            <w:r>
              <w:t>rok”.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Sprawozdanie z</w:t>
            </w:r>
            <w:r>
              <w:t> </w:t>
            </w:r>
            <w:r>
              <w:t>wysokości średnich wynagrodzeń nauczycieli na poszczególnych stopniach awansu zawodowego w</w:t>
            </w:r>
            <w:r>
              <w:t> </w:t>
            </w:r>
            <w:r>
              <w:t>szkole prowadzonej przez naszą gminę.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II kwartał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Rozpatrzenie raportu o stanie Gminy Gręboszów w roku 2024.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Rozpatrzenie sprawozdania z wykonania Budżetu Gminy za rok poprzedni i podjęcie uchwały w sprawie absolutorium Wójta Gminy Gręboszów.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Rozpatrzenie sprawozdania z działalności Gminnego Zakładu Opieki Zdrowotnej w Gręboszowie za 2024 r.</w:t>
            </w:r>
          </w:p>
          <w:p>
            <w:pPr>
              <w:jc w:val="left"/>
            </w:pPr>
            <w:r>
              <w:t>4.</w:t>
            </w:r>
            <w:r>
              <w:t> </w:t>
            </w:r>
            <w:r>
              <w:t>Rozpatrzenie sprawozdania z działalności Gminnego Centrum Kultury i</w:t>
            </w:r>
            <w:r>
              <w:t> </w:t>
            </w:r>
            <w:r>
              <w:t>Czytelnictwa za 2024 r.</w:t>
            </w:r>
          </w:p>
          <w:p>
            <w:pPr>
              <w:jc w:val="left"/>
            </w:pPr>
            <w:r>
              <w:t>5. Sprawozdanie z realizacji Gminnego Programu Profilaktyki i</w:t>
            </w:r>
            <w:r>
              <w:t> </w:t>
            </w:r>
            <w:r>
              <w:t xml:space="preserve">Rozwiązywania Problemów Alkoholowych i Przeciwdziałania Narkomanii Gminy Gręboszów w 2024 r. </w:t>
            </w:r>
          </w:p>
          <w:p>
            <w:pPr>
              <w:jc w:val="left"/>
            </w:pPr>
            <w:r>
              <w:t>6.</w:t>
            </w:r>
            <w:r>
              <w:t> </w:t>
            </w:r>
            <w:r>
              <w:t xml:space="preserve">Ocena zasobów pomocy społecznej dla Gminy Gręboszów za 2024 r.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III kwartał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Analiza realizacji zobowiązań pieniężnych za I</w:t>
            </w:r>
            <w:r>
              <w:t> </w:t>
            </w:r>
            <w:r>
              <w:t>półrocze 2025</w:t>
            </w:r>
            <w:r>
              <w:t> </w:t>
            </w:r>
            <w:r>
              <w:t>roku.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Informacja o</w:t>
            </w:r>
            <w:r>
              <w:t> </w:t>
            </w:r>
            <w:r>
              <w:t>realizacji zadań związanych z</w:t>
            </w:r>
            <w:r>
              <w:t> </w:t>
            </w:r>
            <w:r>
              <w:t>utrzymaniem porządku i</w:t>
            </w:r>
            <w:r>
              <w:t> </w:t>
            </w:r>
            <w:r>
              <w:t>czystości w</w:t>
            </w:r>
            <w:r>
              <w:t> </w:t>
            </w:r>
            <w:r>
              <w:t>gminie.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Informacja na temat ochrony przeciwpożarowej na terenie gminy.</w:t>
            </w:r>
          </w:p>
          <w:p>
            <w:pPr>
              <w:jc w:val="left"/>
            </w:pPr>
            <w:r>
              <w:t>4.</w:t>
            </w:r>
            <w:r>
              <w:t> </w:t>
            </w:r>
            <w:r>
              <w:t>Informacja Komendy Powiatowej Policji w</w:t>
            </w:r>
            <w:r>
              <w:t> </w:t>
            </w:r>
            <w:r>
              <w:t>Dąbrowie Tarnowskiej o</w:t>
            </w:r>
            <w:r>
              <w:t> </w:t>
            </w:r>
            <w:r>
              <w:t>stanie bezpieczeństwa Gminy Gręboszów w</w:t>
            </w:r>
            <w:r>
              <w:t> </w:t>
            </w:r>
            <w:r>
              <w:t>2024</w:t>
            </w:r>
            <w:r>
              <w:t> </w:t>
            </w:r>
            <w:r>
              <w:t>r.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IV kwartał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1.</w:t>
            </w:r>
            <w:r>
              <w:t> </w:t>
            </w:r>
            <w:r>
              <w:t>Informacja dotycząca analizy oświadczeń majątkowych.</w:t>
            </w:r>
          </w:p>
          <w:p>
            <w:pPr>
              <w:jc w:val="left"/>
            </w:pPr>
            <w:r>
              <w:t>2.</w:t>
            </w:r>
            <w:r>
              <w:t> </w:t>
            </w:r>
            <w:r>
              <w:t>Informacja o stanie realizacji zadań oświatowych za rok szkolny 2024/2025.</w:t>
            </w:r>
          </w:p>
          <w:p>
            <w:pPr>
              <w:jc w:val="left"/>
            </w:pPr>
            <w:r>
              <w:t>3.</w:t>
            </w:r>
            <w:r>
              <w:t> </w:t>
            </w:r>
            <w:r>
              <w:t>Uchwalenie stawek podatków i opłat na rok 2026.</w:t>
            </w:r>
          </w:p>
          <w:p>
            <w:pPr>
              <w:jc w:val="left"/>
            </w:pPr>
            <w:r>
              <w:t>4.</w:t>
            </w:r>
            <w:r>
              <w:t> </w:t>
            </w:r>
            <w:r>
              <w:t>Uchwalenie Wieloletniej Prognozy Finansowej na lata 2026-2032.</w:t>
            </w:r>
          </w:p>
          <w:p>
            <w:pPr>
              <w:jc w:val="left"/>
            </w:pPr>
            <w:r>
              <w:t>5.</w:t>
            </w:r>
            <w:r>
              <w:t> </w:t>
            </w:r>
            <w:r>
              <w:t>Uchwalenie Budżetu Gminy na 2026 rok.</w:t>
            </w:r>
          </w:p>
          <w:p>
            <w:pPr>
              <w:jc w:val="left"/>
            </w:pPr>
            <w:r>
              <w:t>6.</w:t>
            </w:r>
            <w:r>
              <w:t> </w:t>
            </w:r>
            <w:r>
              <w:t>Opracowanie planu pracy Rady Gminy i Komisji Stałych Rady Gminy na 2026 rok.</w:t>
            </w:r>
          </w:p>
        </w:tc>
      </w:tr>
    </w:tbl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Niezależnie od wyżej wymienionych zagadnień przedmiotem pracy Rady Gminy Gręboszów mogą być inne sprawy, które należą do wyłącznej właściwości rady gminy, bądź pozostają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zakresie działania gminy,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ile ustawy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stanowią inaczej.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5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46E59985-0F95-4F23-ACEB-560BB5E45AB0.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46E59985-0F95-4F23-ACEB-560BB5E45AB0.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VIII/66/2024 z dnia 30 grudnia 2024 r.</dc:title>
  <dc:subject>w sprawie przyjęcia planu pracy Rady Gminy Gręboszów na 2025^rok</dc:subject>
  <dc:creator>marcin.janowiec</dc:creator>
  <cp:lastModifiedBy>marcin.janowiec</cp:lastModifiedBy>
  <cp:revision>1</cp:revision>
  <dcterms:created xsi:type="dcterms:W3CDTF">2024-12-16T14:59:22Z</dcterms:created>
  <dcterms:modified xsi:type="dcterms:W3CDTF">2024-12-16T14:59:22Z</dcterms:modified>
  <cp:category>Akt prawny</cp:category>
</cp:coreProperties>
</file>